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A0" w:rsidRPr="003B6CA0" w:rsidRDefault="003B6CA0" w:rsidP="003B6C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3B6CA0">
        <w:rPr>
          <w:rFonts w:ascii="Times New Roman" w:eastAsia="Times New Roman" w:hAnsi="Times New Roman" w:cs="Times New Roman"/>
          <w:lang w:eastAsia="pl-PL"/>
        </w:rPr>
        <w:t>Chojnów, dn. ...................................</w:t>
      </w:r>
    </w:p>
    <w:p w:rsidR="003B6CA0" w:rsidRPr="003B6CA0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6CA0" w:rsidRPr="003B6CA0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CA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</w:t>
      </w:r>
    </w:p>
    <w:p w:rsidR="003B6CA0" w:rsidRPr="00460464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0464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 przedsiębiorcy albo nazwa osoby prawnej</w:t>
      </w:r>
    </w:p>
    <w:p w:rsidR="0059018D" w:rsidRPr="003B6CA0" w:rsidRDefault="0059018D" w:rsidP="005901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CA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</w:t>
      </w:r>
    </w:p>
    <w:p w:rsidR="0059018D" w:rsidRDefault="0059018D" w:rsidP="003B6C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18D" w:rsidRPr="003B6CA0" w:rsidRDefault="0059018D" w:rsidP="005901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CA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</w:t>
      </w:r>
    </w:p>
    <w:p w:rsidR="003B6CA0" w:rsidRPr="003B6CA0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B6CA0" w:rsidRPr="003B6CA0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CA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</w:t>
      </w:r>
    </w:p>
    <w:p w:rsidR="003B6CA0" w:rsidRPr="00460464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0464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zamieszkania przedsiębiorcy albo siedziba osoby prawnej</w:t>
      </w:r>
    </w:p>
    <w:p w:rsidR="003B6CA0" w:rsidRPr="003B6CA0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B6CA0" w:rsidRPr="003B6CA0" w:rsidTr="00B001EF">
        <w:trPr>
          <w:cantSplit/>
        </w:trPr>
        <w:tc>
          <w:tcPr>
            <w:tcW w:w="284" w:type="dxa"/>
          </w:tcPr>
          <w:p w:rsidR="003B6CA0" w:rsidRPr="003B6CA0" w:rsidRDefault="003B6CA0" w:rsidP="003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B6CA0" w:rsidRPr="003B6CA0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3B6C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proofErr w:type="spellStart"/>
      <w:r w:rsidRPr="003B6CA0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nr</w:t>
      </w:r>
      <w:proofErr w:type="spellEnd"/>
      <w:r w:rsidRPr="003B6CA0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3B6CA0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telefonu</w:t>
      </w:r>
      <w:proofErr w:type="spellEnd"/>
    </w:p>
    <w:p w:rsidR="003B6CA0" w:rsidRPr="003B6CA0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</w:p>
    <w:p w:rsidR="003B6CA0" w:rsidRPr="003B6CA0" w:rsidRDefault="003B6CA0" w:rsidP="003B6CA0">
      <w:pPr>
        <w:keepNext/>
        <w:spacing w:after="0" w:line="360" w:lineRule="auto"/>
        <w:ind w:left="4956" w:firstLine="709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6C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Wydział Rozwoju Gospodarczego</w:t>
      </w:r>
    </w:p>
    <w:p w:rsidR="003B6CA0" w:rsidRPr="003B6CA0" w:rsidRDefault="003B6CA0" w:rsidP="003B6CA0">
      <w:pPr>
        <w:keepNext/>
        <w:spacing w:after="0" w:line="360" w:lineRule="auto"/>
        <w:ind w:left="4956" w:firstLine="709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6C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Urzędu Miejskiego w Chojnowie</w:t>
      </w:r>
    </w:p>
    <w:p w:rsidR="003B6CA0" w:rsidRPr="003B6CA0" w:rsidRDefault="003B6CA0" w:rsidP="003B6CA0">
      <w:pPr>
        <w:keepNext/>
        <w:spacing w:after="0" w:line="360" w:lineRule="auto"/>
        <w:ind w:left="4956" w:firstLine="709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6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59-225 Chojnów, Pl. Zamkowy 1 </w:t>
      </w:r>
    </w:p>
    <w:p w:rsidR="003B6CA0" w:rsidRPr="003B6CA0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111760</wp:posOffset>
                </wp:positionV>
                <wp:extent cx="114300" cy="252730"/>
                <wp:effectExtent l="0" t="0" r="4445" b="0"/>
                <wp:wrapSquare wrapText="right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CA0" w:rsidRDefault="003B6CA0" w:rsidP="003B6C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89pt;margin-top:8.8pt;width:9pt;height:19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" filled="f" stroked="f">
                <v:textbox inset="0,0,0,0">
                  <w:txbxContent>
                    <w:p w:rsidR="003B6CA0" w:rsidRDefault="003B6CA0" w:rsidP="003B6CA0"/>
                  </w:txbxContent>
                </v:textbox>
                <w10:wrap type="square" side="right"/>
              </v:shape>
            </w:pict>
          </mc:Fallback>
        </mc:AlternateContent>
      </w:r>
    </w:p>
    <w:p w:rsidR="003B6CA0" w:rsidRPr="003B6CA0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6CA0" w:rsidRPr="003B6CA0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6CA0" w:rsidRPr="003B6CA0" w:rsidRDefault="003B6CA0" w:rsidP="003B6CA0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3B6CA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OŚWIADCZENIE</w:t>
      </w:r>
    </w:p>
    <w:tbl>
      <w:tblPr>
        <w:tblW w:w="7371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7"/>
        <w:gridCol w:w="321"/>
        <w:gridCol w:w="321"/>
        <w:gridCol w:w="321"/>
        <w:gridCol w:w="321"/>
      </w:tblGrid>
      <w:tr w:rsidR="003B6CA0" w:rsidRPr="003B6CA0" w:rsidTr="00B001EF">
        <w:trPr>
          <w:trHeight w:val="247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3B6CA0" w:rsidRPr="003B6CA0" w:rsidRDefault="003B6CA0" w:rsidP="003B6CA0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B6CA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 wartości sprzedaży napojów alkoholowych za rok      </w:t>
            </w:r>
          </w:p>
        </w:tc>
        <w:tc>
          <w:tcPr>
            <w:tcW w:w="284" w:type="dxa"/>
          </w:tcPr>
          <w:p w:rsidR="003B6CA0" w:rsidRPr="003B6CA0" w:rsidRDefault="003B6CA0" w:rsidP="003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3B6CA0" w:rsidRPr="003B6CA0" w:rsidRDefault="003B6CA0" w:rsidP="003B6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B6CA0" w:rsidRPr="003B6CA0" w:rsidRDefault="003B6CA0" w:rsidP="003B6CA0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B6CA0">
        <w:rPr>
          <w:rFonts w:ascii="Times New Roman" w:eastAsia="Times New Roman" w:hAnsi="Times New Roman" w:cs="Times New Roman"/>
          <w:b/>
          <w:bCs/>
          <w:lang w:eastAsia="pl-PL"/>
        </w:rPr>
        <w:t xml:space="preserve">w placówce przy ul. </w:t>
      </w:r>
      <w:r w:rsidRPr="003B6CA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 </w:t>
      </w:r>
      <w:r w:rsidRPr="003B6CA0">
        <w:rPr>
          <w:rFonts w:ascii="Times New Roman" w:eastAsia="Times New Roman" w:hAnsi="Times New Roman" w:cs="Times New Roman"/>
          <w:b/>
          <w:lang w:eastAsia="pl-PL"/>
        </w:rPr>
        <w:t>w Chojnowie</w:t>
      </w:r>
    </w:p>
    <w:p w:rsidR="003B6CA0" w:rsidRPr="003B6CA0" w:rsidRDefault="003B6CA0" w:rsidP="003B6CA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B6CA0" w:rsidRPr="003B6CA0" w:rsidRDefault="003B6CA0" w:rsidP="003B6CA0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B6CA0">
        <w:rPr>
          <w:rFonts w:ascii="Times New Roman" w:eastAsia="Times New Roman" w:hAnsi="Times New Roman" w:cs="Times New Roman"/>
          <w:b/>
          <w:bCs/>
          <w:lang w:eastAsia="pl-PL"/>
        </w:rPr>
        <w:t xml:space="preserve">zezwolenie(a) Nr  </w:t>
      </w:r>
      <w:r w:rsidRPr="003B6CA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</w:t>
      </w:r>
    </w:p>
    <w:p w:rsidR="003B6CA0" w:rsidRPr="003B6CA0" w:rsidRDefault="003B6CA0" w:rsidP="003B6CA0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B6CA0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Pr="003B6CA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3B6CA0" w:rsidRPr="003B6CA0" w:rsidRDefault="003B6CA0" w:rsidP="003B6C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6CA0">
        <w:rPr>
          <w:rFonts w:ascii="Times New Roman" w:eastAsia="Times New Roman" w:hAnsi="Times New Roman" w:cs="Times New Roman"/>
          <w:lang w:eastAsia="pl-PL"/>
        </w:rPr>
        <w:t>Na podstawie art. 11</w:t>
      </w:r>
      <w:r w:rsidRPr="003B6CA0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3B6CA0">
        <w:rPr>
          <w:rFonts w:ascii="Times New Roman" w:eastAsia="Times New Roman" w:hAnsi="Times New Roman" w:cs="Times New Roman"/>
          <w:lang w:eastAsia="pl-PL"/>
        </w:rPr>
        <w:t xml:space="preserve"> ust. 4 ustawy z dnia 26 października 1982 r. o wychowaniu w trzeźwości i przeciwdziałaniu alkoholizmowi (Dz. U. z 2016 r. poz. 487 z </w:t>
      </w:r>
      <w:proofErr w:type="spellStart"/>
      <w:r w:rsidRPr="003B6CA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3B6CA0">
        <w:rPr>
          <w:rFonts w:ascii="Times New Roman" w:eastAsia="Times New Roman" w:hAnsi="Times New Roman" w:cs="Times New Roman"/>
          <w:lang w:eastAsia="pl-PL"/>
        </w:rPr>
        <w:t xml:space="preserve">. zm.) zw. dalej Ustawą </w:t>
      </w:r>
    </w:p>
    <w:p w:rsidR="003B6CA0" w:rsidRPr="003B6CA0" w:rsidRDefault="003B6CA0" w:rsidP="003B6CA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B6CA0" w:rsidRDefault="003B6CA0" w:rsidP="0059018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B6CA0">
        <w:rPr>
          <w:rFonts w:ascii="Times New Roman" w:eastAsia="Times New Roman" w:hAnsi="Times New Roman" w:cs="Times New Roman"/>
          <w:b/>
          <w:lang w:eastAsia="pl-PL"/>
        </w:rPr>
        <w:t>oświadczam(y), że wartość sprzedaży brutto napojów alkoholowych</w:t>
      </w:r>
      <w:r w:rsidR="0059018D">
        <w:rPr>
          <w:rFonts w:ascii="Times New Roman" w:eastAsia="Times New Roman" w:hAnsi="Times New Roman" w:cs="Times New Roman"/>
          <w:b/>
          <w:lang w:eastAsia="pl-PL"/>
        </w:rPr>
        <w:t xml:space="preserve"> od 1 stycznia do 31 grudnia poprzedniego roku</w:t>
      </w:r>
      <w:r w:rsidR="0059018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B6CA0">
        <w:rPr>
          <w:rFonts w:ascii="Times New Roman" w:eastAsia="Times New Roman" w:hAnsi="Times New Roman" w:cs="Times New Roman"/>
          <w:lang w:eastAsia="pl-PL"/>
        </w:rPr>
        <w:t>wynosiła:</w:t>
      </w:r>
    </w:p>
    <w:p w:rsidR="0059018D" w:rsidRPr="003B6CA0" w:rsidRDefault="0059018D" w:rsidP="0059018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pPr w:leftFromText="141" w:rightFromText="141" w:vertAnchor="text" w:horzAnchor="margin" w:tblpXSpec="right" w:tblpY="-47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99"/>
        <w:gridCol w:w="284"/>
        <w:gridCol w:w="284"/>
        <w:gridCol w:w="324"/>
      </w:tblGrid>
      <w:tr w:rsidR="003B6CA0" w:rsidRPr="003B6CA0" w:rsidTr="00B001EF">
        <w:trPr>
          <w:cantSplit/>
        </w:trPr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CA0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CA0">
              <w:rPr>
                <w:rFonts w:ascii="Times New Roman" w:eastAsia="Times New Roman" w:hAnsi="Times New Roman" w:cs="Times New Roman"/>
                <w:lang w:eastAsia="pl-PL"/>
              </w:rPr>
              <w:t>gr</w:t>
            </w:r>
          </w:p>
        </w:tc>
      </w:tr>
    </w:tbl>
    <w:p w:rsidR="003B6CA0" w:rsidRPr="003B6CA0" w:rsidRDefault="003B6CA0" w:rsidP="003B6CA0">
      <w:pPr>
        <w:numPr>
          <w:ilvl w:val="0"/>
          <w:numId w:val="12"/>
        </w:numPr>
        <w:tabs>
          <w:tab w:val="left" w:pos="180"/>
          <w:tab w:val="left" w:pos="90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3B6CA0">
        <w:rPr>
          <w:rFonts w:ascii="Times New Roman" w:eastAsia="Times New Roman" w:hAnsi="Times New Roman" w:cs="Times New Roman"/>
          <w:lang w:eastAsia="pl-PL"/>
        </w:rPr>
        <w:t xml:space="preserve"> do 4,5% zawartości alkoholu oraz piwa                    </w:t>
      </w:r>
    </w:p>
    <w:p w:rsidR="003B6CA0" w:rsidRPr="003B6CA0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6CA0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pPr w:leftFromText="141" w:rightFromText="141" w:vertAnchor="text" w:horzAnchor="margin" w:tblpXSpec="right" w:tblpY="-47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99"/>
        <w:gridCol w:w="284"/>
        <w:gridCol w:w="284"/>
        <w:gridCol w:w="324"/>
      </w:tblGrid>
      <w:tr w:rsidR="003B6CA0" w:rsidRPr="003B6CA0" w:rsidTr="00B001EF">
        <w:trPr>
          <w:cantSplit/>
        </w:trPr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CA0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CA0">
              <w:rPr>
                <w:rFonts w:ascii="Times New Roman" w:eastAsia="Times New Roman" w:hAnsi="Times New Roman" w:cs="Times New Roman"/>
                <w:lang w:eastAsia="pl-PL"/>
              </w:rPr>
              <w:t>gr</w:t>
            </w:r>
          </w:p>
        </w:tc>
      </w:tr>
    </w:tbl>
    <w:p w:rsidR="003B6CA0" w:rsidRPr="003B6CA0" w:rsidRDefault="003B6CA0" w:rsidP="003B6CA0">
      <w:pPr>
        <w:numPr>
          <w:ilvl w:val="0"/>
          <w:numId w:val="13"/>
        </w:numPr>
        <w:tabs>
          <w:tab w:val="num" w:pos="18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3B6CA0">
        <w:rPr>
          <w:rFonts w:ascii="Times New Roman" w:eastAsia="Times New Roman" w:hAnsi="Times New Roman" w:cs="Times New Roman"/>
          <w:lang w:eastAsia="pl-PL"/>
        </w:rPr>
        <w:t xml:space="preserve"> powyżej 4,5% do 18% zawartości alkoholu (z wyjątkiem piwa)                </w:t>
      </w:r>
    </w:p>
    <w:p w:rsidR="003B6CA0" w:rsidRPr="003B6CA0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pPr w:leftFromText="141" w:rightFromText="141" w:vertAnchor="text" w:horzAnchor="margin" w:tblpXSpec="right" w:tblpY="-47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99"/>
        <w:gridCol w:w="284"/>
        <w:gridCol w:w="284"/>
        <w:gridCol w:w="324"/>
      </w:tblGrid>
      <w:tr w:rsidR="003B6CA0" w:rsidRPr="003B6CA0" w:rsidTr="00B001EF">
        <w:trPr>
          <w:cantSplit/>
        </w:trPr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CA0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" w:type="dxa"/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3B6CA0" w:rsidRPr="003B6CA0" w:rsidRDefault="003B6CA0" w:rsidP="003B6C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CA0">
              <w:rPr>
                <w:rFonts w:ascii="Times New Roman" w:eastAsia="Times New Roman" w:hAnsi="Times New Roman" w:cs="Times New Roman"/>
                <w:lang w:eastAsia="pl-PL"/>
              </w:rPr>
              <w:t>gr</w:t>
            </w:r>
          </w:p>
        </w:tc>
      </w:tr>
    </w:tbl>
    <w:p w:rsidR="003B6CA0" w:rsidRPr="003B6CA0" w:rsidRDefault="003B6CA0" w:rsidP="003B6CA0">
      <w:pPr>
        <w:numPr>
          <w:ilvl w:val="0"/>
          <w:numId w:val="11"/>
        </w:numPr>
        <w:tabs>
          <w:tab w:val="num" w:pos="18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3B6CA0">
        <w:rPr>
          <w:rFonts w:ascii="Times New Roman" w:eastAsia="Times New Roman" w:hAnsi="Times New Roman" w:cs="Times New Roman"/>
          <w:lang w:eastAsia="pl-PL"/>
        </w:rPr>
        <w:t xml:space="preserve"> powyżej 18% zawartości alkoholu                                            </w:t>
      </w:r>
    </w:p>
    <w:p w:rsidR="003B6CA0" w:rsidRPr="003B6CA0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6CA0" w:rsidRPr="002B0237" w:rsidRDefault="003B6CA0" w:rsidP="003B6CA0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B0237">
        <w:rPr>
          <w:rFonts w:ascii="Times New Roman" w:eastAsia="Times New Roman" w:hAnsi="Times New Roman" w:cs="Times New Roman"/>
          <w:color w:val="000000"/>
          <w:lang w:eastAsia="pl-PL"/>
        </w:rPr>
        <w:t xml:space="preserve">W oświadczeniu podawana jest </w:t>
      </w:r>
      <w:r w:rsidRPr="002B023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rzeczywista wartość sprzedaży</w:t>
      </w:r>
      <w:r w:rsidRPr="002B0237">
        <w:rPr>
          <w:rFonts w:ascii="Times New Roman" w:eastAsia="Times New Roman" w:hAnsi="Times New Roman" w:cs="Times New Roman"/>
          <w:color w:val="000000"/>
          <w:lang w:eastAsia="pl-PL"/>
        </w:rPr>
        <w:t xml:space="preserve">, tzn. niezaniżona i niezawyżona, zawierająca VAT i akcyzę. </w:t>
      </w:r>
      <w:r w:rsidRPr="002B0237">
        <w:rPr>
          <w:rFonts w:ascii="Times New Roman" w:eastAsia="Times New Roman" w:hAnsi="Times New Roman" w:cs="Times New Roman"/>
          <w:lang w:eastAsia="pl-PL"/>
        </w:rPr>
        <w:t xml:space="preserve">Powyższe dane zostały złożone zgodnie ze stanem faktycznym na podstawie prawidłowo i rzetelnie prowadzonej ewidencji księgowej ze świadomością konsekwencji prawnych za podanie niezgodnych z prawdą danych, tj.: </w:t>
      </w:r>
      <w:r w:rsidRPr="002B023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cofnięcia zezwolenia </w:t>
      </w:r>
      <w:r w:rsidR="0059018D" w:rsidRPr="002B023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oraz 3-letniej karencji w ubieganiu się o ponowne zezwolenie na sprzedaż napojów alkoholowych</w:t>
      </w:r>
      <w:r w:rsidR="002B0237" w:rsidRPr="002B023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na podstawie art. 18 ust. 10 pkt 5 Ustawy</w:t>
      </w:r>
      <w:r w:rsidRPr="002B023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</w:t>
      </w:r>
    </w:p>
    <w:p w:rsidR="003B6CA0" w:rsidRPr="003B6CA0" w:rsidRDefault="003B6CA0" w:rsidP="003B6CA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6CA0" w:rsidRPr="003B6CA0" w:rsidRDefault="003B6CA0" w:rsidP="003B6CA0">
      <w:pPr>
        <w:keepNext/>
        <w:tabs>
          <w:tab w:val="left" w:pos="0"/>
          <w:tab w:val="left" w:pos="3420"/>
        </w:tabs>
        <w:spacing w:before="240" w:after="60" w:line="360" w:lineRule="auto"/>
        <w:jc w:val="right"/>
        <w:outlineLvl w:val="1"/>
        <w:rPr>
          <w:rFonts w:ascii="Times New Roman" w:eastAsia="Times New Roman" w:hAnsi="Times New Roman" w:cs="Times New Roman"/>
          <w:lang w:eastAsia="pl-PL"/>
        </w:rPr>
      </w:pPr>
      <w:r w:rsidRPr="003B6CA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                                                               Czytelny podpis(y) i pieczęć imienna przedsiębiorcy(ów) lub pełnomocnika(ów)*</w:t>
      </w:r>
    </w:p>
    <w:p w:rsidR="003B6CA0" w:rsidRPr="003B6CA0" w:rsidRDefault="003B6CA0" w:rsidP="003B6C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B6CA0" w:rsidRPr="003B6CA0" w:rsidRDefault="003B6CA0" w:rsidP="003B6C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B6CA0" w:rsidRPr="00460464" w:rsidRDefault="003B6CA0" w:rsidP="003B6CA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0464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Oświadczam, iż przyjmuję do wiadomości, że:</w:t>
      </w:r>
    </w:p>
    <w:p w:rsidR="003B6CA0" w:rsidRPr="00460464" w:rsidRDefault="003B6CA0" w:rsidP="003B6C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6CA0" w:rsidRPr="00460464" w:rsidRDefault="003B6CA0" w:rsidP="003B6CA0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04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tak zebranych danych osobowych jest Gmina Miejska Chojnów, Pl. Zamkowy 1, </w:t>
      </w:r>
      <w:r w:rsidR="0046046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60464">
        <w:rPr>
          <w:rFonts w:ascii="Times New Roman" w:eastAsia="Times New Roman" w:hAnsi="Times New Roman" w:cs="Times New Roman"/>
          <w:sz w:val="20"/>
          <w:szCs w:val="20"/>
          <w:lang w:eastAsia="pl-PL"/>
        </w:rPr>
        <w:t>59-225 Chojnów,</w:t>
      </w:r>
    </w:p>
    <w:p w:rsidR="003B6CA0" w:rsidRPr="00460464" w:rsidRDefault="003B6CA0" w:rsidP="003B6CA0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0464">
        <w:rPr>
          <w:rFonts w:ascii="Times New Roman" w:eastAsia="Times New Roman" w:hAnsi="Times New Roman" w:cs="Times New Roman"/>
          <w:sz w:val="20"/>
          <w:szCs w:val="20"/>
          <w:lang w:eastAsia="pl-PL"/>
        </w:rPr>
        <w:t>moje dane będą przetwarzane w celu przeprowadzenia postępowań dotyczących zezwoleń na sprzedaż napojów</w:t>
      </w:r>
      <w:r w:rsidR="00460464" w:rsidRPr="004604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60464">
        <w:rPr>
          <w:rFonts w:ascii="Times New Roman" w:eastAsia="Times New Roman" w:hAnsi="Times New Roman" w:cs="Times New Roman"/>
          <w:sz w:val="20"/>
          <w:szCs w:val="20"/>
          <w:lang w:eastAsia="pl-PL"/>
        </w:rPr>
        <w:t>alkoholowych,</w:t>
      </w:r>
    </w:p>
    <w:p w:rsidR="003B6CA0" w:rsidRPr="00460464" w:rsidRDefault="003B6CA0" w:rsidP="003B6CA0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0464">
        <w:rPr>
          <w:rFonts w:ascii="Times New Roman" w:eastAsia="Times New Roman" w:hAnsi="Times New Roman" w:cs="Times New Roman"/>
          <w:sz w:val="20"/>
          <w:szCs w:val="20"/>
          <w:lang w:eastAsia="pl-PL"/>
        </w:rPr>
        <w:t>moje dane, bez podstawy prawnej, nie zostaną udostępnione innym podmiotom,</w:t>
      </w:r>
    </w:p>
    <w:p w:rsidR="003B6CA0" w:rsidRPr="00460464" w:rsidRDefault="003B6CA0" w:rsidP="003B6CA0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0464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obowiązek podania danych wynika z ustawy z dnia 14 czerwca 1960 r. Kodeks postępowania administracyjnego    (Dz. U. z 2017 r.</w:t>
      </w:r>
      <w:r w:rsidRPr="0046046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poz. 1257) oraz ustawy z dnia 26 października 1982 r. </w:t>
      </w:r>
      <w:r w:rsidR="00460464" w:rsidRPr="0046046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6046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 wychowaniu w trzeźwości i przeciwdziałaniu alkoholizmowi (Dz. U. z 2016 r. poz. 487 </w:t>
      </w:r>
      <w:r w:rsidR="00460464" w:rsidRPr="0046046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6046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 </w:t>
      </w:r>
      <w:proofErr w:type="spellStart"/>
      <w:r w:rsidRPr="0046046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46046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zm.),</w:t>
      </w:r>
    </w:p>
    <w:p w:rsidR="003B6CA0" w:rsidRPr="00460464" w:rsidRDefault="003B6CA0" w:rsidP="003B6CA0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04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mam prawo dostępu do treści swoich danych oraz ich poprawiania wraz z prawem do kontroli przetwarzania danych zawartych w zbiorze zgodnie z art. 32 ustawy z dnia 29 sierpnia 1997 r. </w:t>
      </w:r>
      <w:r w:rsidR="0046046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604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ochronie danych osobowych (Dz. U. z 2016 r. poz. 922 z </w:t>
      </w:r>
      <w:proofErr w:type="spellStart"/>
      <w:r w:rsidRPr="00460464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460464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zm.).</w:t>
      </w:r>
    </w:p>
    <w:p w:rsidR="003B6CA0" w:rsidRPr="003B6CA0" w:rsidRDefault="003B6CA0" w:rsidP="003B6C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B6CA0" w:rsidRPr="003B6CA0" w:rsidRDefault="003B6CA0" w:rsidP="003B6C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B6CA0" w:rsidRPr="003B6CA0" w:rsidRDefault="003B6CA0" w:rsidP="003B6C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B6CA0" w:rsidRPr="003B6CA0" w:rsidRDefault="003B6CA0" w:rsidP="003B6CA0">
      <w:pPr>
        <w:keepNext/>
        <w:tabs>
          <w:tab w:val="left" w:pos="3240"/>
          <w:tab w:val="left" w:pos="3420"/>
        </w:tabs>
        <w:spacing w:before="240" w:after="60" w:line="360" w:lineRule="auto"/>
        <w:ind w:left="2832"/>
        <w:jc w:val="right"/>
        <w:outlineLvl w:val="1"/>
        <w:rPr>
          <w:rFonts w:ascii="Times New Roman" w:eastAsia="Times New Roman" w:hAnsi="Times New Roman" w:cs="Times New Roman"/>
          <w:lang w:eastAsia="pl-PL"/>
        </w:rPr>
      </w:pPr>
      <w:r w:rsidRPr="003B6CA0">
        <w:rPr>
          <w:rFonts w:ascii="Times New Roman" w:eastAsia="Times New Roman" w:hAnsi="Times New Roman" w:cs="Times New Roman"/>
          <w:lang w:eastAsia="pl-PL"/>
        </w:rPr>
        <w:t xml:space="preserve">    ..................................................................................................</w:t>
      </w:r>
    </w:p>
    <w:p w:rsidR="003B6CA0" w:rsidRPr="003B6CA0" w:rsidRDefault="003B6CA0" w:rsidP="003B6CA0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B6CA0">
        <w:rPr>
          <w:rFonts w:ascii="Times New Roman" w:eastAsia="Times New Roman" w:hAnsi="Times New Roman" w:cs="Times New Roman"/>
          <w:lang w:eastAsia="pl-PL"/>
        </w:rPr>
        <w:t xml:space="preserve">                                 Czytelny podpis(y) i pieczęć imienna przedsiębiorcy(ów) </w:t>
      </w:r>
    </w:p>
    <w:p w:rsidR="003B6CA0" w:rsidRPr="003B6CA0" w:rsidRDefault="003B6CA0" w:rsidP="003B6CA0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B6CA0">
        <w:rPr>
          <w:rFonts w:ascii="Times New Roman" w:eastAsia="Times New Roman" w:hAnsi="Times New Roman" w:cs="Times New Roman"/>
          <w:lang w:eastAsia="pl-PL"/>
        </w:rPr>
        <w:t>lub pełnomocnika(ów)*</w:t>
      </w:r>
    </w:p>
    <w:p w:rsidR="003B6CA0" w:rsidRPr="003B6CA0" w:rsidRDefault="003B6CA0" w:rsidP="003B6CA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6CA0" w:rsidRPr="003B6CA0" w:rsidRDefault="003B6CA0" w:rsidP="003B6CA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6CA0" w:rsidRPr="003B6CA0" w:rsidRDefault="003B6CA0" w:rsidP="003B6C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B6CA0" w:rsidRPr="00460464" w:rsidRDefault="003B6CA0" w:rsidP="003B6CA0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04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W przypadku prowadzenia działalności na podstawie umowy spółki cywilnej – podpisy wszystkich wspólników.                                                                  </w:t>
      </w:r>
    </w:p>
    <w:p w:rsidR="00D44952" w:rsidRPr="003B6CA0" w:rsidRDefault="00D44952" w:rsidP="003B6CA0"/>
    <w:sectPr w:rsidR="00D44952" w:rsidRPr="003B6CA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3C6"/>
    <w:multiLevelType w:val="hybridMultilevel"/>
    <w:tmpl w:val="41A0EED6"/>
    <w:lvl w:ilvl="0" w:tplc="A07AEA74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841971"/>
    <w:multiLevelType w:val="hybridMultilevel"/>
    <w:tmpl w:val="13E0C30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22E1681"/>
    <w:multiLevelType w:val="hybridMultilevel"/>
    <w:tmpl w:val="F6F488EC"/>
    <w:lvl w:ilvl="0" w:tplc="D026F73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840343"/>
    <w:multiLevelType w:val="hybridMultilevel"/>
    <w:tmpl w:val="4900DCC2"/>
    <w:lvl w:ilvl="0" w:tplc="51D00766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5504D43"/>
    <w:multiLevelType w:val="hybridMultilevel"/>
    <w:tmpl w:val="9C107A96"/>
    <w:lvl w:ilvl="0" w:tplc="E908742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17C5C07"/>
    <w:multiLevelType w:val="hybridMultilevel"/>
    <w:tmpl w:val="5C86D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282364"/>
    <w:multiLevelType w:val="hybridMultilevel"/>
    <w:tmpl w:val="F88481D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D896BEB"/>
    <w:multiLevelType w:val="hybridMultilevel"/>
    <w:tmpl w:val="13E0C302"/>
    <w:lvl w:ilvl="0" w:tplc="7F5E98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2C66953"/>
    <w:multiLevelType w:val="hybridMultilevel"/>
    <w:tmpl w:val="A9FE1EAA"/>
    <w:lvl w:ilvl="0" w:tplc="D81C59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17183E"/>
    <w:multiLevelType w:val="hybridMultilevel"/>
    <w:tmpl w:val="9424B29E"/>
    <w:lvl w:ilvl="0" w:tplc="9AD699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5F382A76"/>
    <w:multiLevelType w:val="hybridMultilevel"/>
    <w:tmpl w:val="DE7CE58A"/>
    <w:lvl w:ilvl="0" w:tplc="81120388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5062F4"/>
    <w:multiLevelType w:val="hybridMultilevel"/>
    <w:tmpl w:val="53B84426"/>
    <w:lvl w:ilvl="0" w:tplc="04150017">
      <w:start w:val="1"/>
      <w:numFmt w:val="lowerLetter"/>
      <w:lvlText w:val="%1)"/>
      <w:lvlJc w:val="left"/>
      <w:pPr>
        <w:tabs>
          <w:tab w:val="num" w:pos="53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3"/>
        </w:tabs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52"/>
    <w:rsid w:val="002B0237"/>
    <w:rsid w:val="002D553C"/>
    <w:rsid w:val="00381865"/>
    <w:rsid w:val="00390E29"/>
    <w:rsid w:val="003950E7"/>
    <w:rsid w:val="003B6CA0"/>
    <w:rsid w:val="00460464"/>
    <w:rsid w:val="0059018D"/>
    <w:rsid w:val="006E7114"/>
    <w:rsid w:val="00775BAC"/>
    <w:rsid w:val="008421CD"/>
    <w:rsid w:val="00AD5659"/>
    <w:rsid w:val="00C00037"/>
    <w:rsid w:val="00D44952"/>
    <w:rsid w:val="00DA7448"/>
    <w:rsid w:val="00DB4741"/>
    <w:rsid w:val="00DE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449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4952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4952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6C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6C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449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4495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44952"/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44952"/>
    <w:pPr>
      <w:spacing w:after="0" w:line="240" w:lineRule="auto"/>
      <w:ind w:left="495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4952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44952"/>
    <w:pPr>
      <w:tabs>
        <w:tab w:val="left" w:pos="9540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D44952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4952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44952"/>
    <w:pPr>
      <w:spacing w:after="0" w:line="240" w:lineRule="auto"/>
      <w:ind w:left="180"/>
      <w:jc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D449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449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0E29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6C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6CA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449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4952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4952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6C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6C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449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4495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44952"/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44952"/>
    <w:pPr>
      <w:spacing w:after="0" w:line="240" w:lineRule="auto"/>
      <w:ind w:left="495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4952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44952"/>
    <w:pPr>
      <w:tabs>
        <w:tab w:val="left" w:pos="9540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D44952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4952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44952"/>
    <w:pPr>
      <w:spacing w:after="0" w:line="240" w:lineRule="auto"/>
      <w:ind w:left="180"/>
      <w:jc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D449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449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0E29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6C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6CA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dcterms:created xsi:type="dcterms:W3CDTF">2018-02-14T13:51:00Z</dcterms:created>
  <dcterms:modified xsi:type="dcterms:W3CDTF">2018-02-14T13:51:00Z</dcterms:modified>
</cp:coreProperties>
</file>